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284"/>
        <w:gridCol w:w="1456"/>
        <w:gridCol w:w="390"/>
        <w:gridCol w:w="667"/>
        <w:gridCol w:w="1058"/>
      </w:tblGrid>
      <w:tr w:rsidR="00191691" w:rsidRPr="007F2DBA" w14:paraId="12530F26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A3A6E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90663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AE97DD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04B622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BE1D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A41977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719AF9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2A21952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E7FB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6848BD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B2D7F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CD577C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C55C9" w:rsidRPr="007F2DBA" w14:paraId="67500F3B" w14:textId="77777777" w:rsidTr="00EC55C9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2407E" w14:textId="77777777" w:rsidR="00EC55C9" w:rsidRPr="00412104" w:rsidRDefault="00EC55C9" w:rsidP="00EC55C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11C94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24ECE" w14:textId="77777777" w:rsidR="00EC55C9" w:rsidRPr="003E4EAB" w:rsidRDefault="00EC55C9" w:rsidP="00EC55C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E6040A" w14:textId="77777777" w:rsidR="00EC55C9" w:rsidRPr="007F2DBA" w:rsidRDefault="00EC55C9" w:rsidP="00EC55C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35A6E3" w14:textId="77777777" w:rsidR="00EC55C9" w:rsidRDefault="00EC55C9" w:rsidP="00EC55C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C55C9" w:rsidRPr="007F2DBA" w14:paraId="1324D985" w14:textId="77777777" w:rsidTr="00EC55C9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031" w14:textId="77777777" w:rsidR="00EC55C9" w:rsidRPr="00412104" w:rsidRDefault="00EC55C9" w:rsidP="00EC55C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F66E8B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A74" w14:textId="77777777" w:rsidR="00EC55C9" w:rsidRPr="003E4EAB" w:rsidRDefault="00EC55C9" w:rsidP="00EC55C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135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792A27EB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7B97FF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6DCBA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05A6E" w:rsidRPr="007F2DBA" w14:paraId="6F4B2F48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5E60" w14:textId="77777777" w:rsidR="00D05A6E" w:rsidRPr="007F2DBA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7A63" w14:textId="77777777" w:rsidR="00D05A6E" w:rsidRPr="00693BEB" w:rsidRDefault="00D05A6E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>All buildings</w:t>
            </w:r>
            <w:r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D05A6E" w:rsidRPr="007F2DBA" w14:paraId="6F59135A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261DF28" w14:textId="77777777" w:rsidR="00D05A6E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FBAE110" w14:textId="77777777" w:rsidR="00D05A6E" w:rsidRPr="00E237B3" w:rsidRDefault="00D05A6E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05A6E" w:rsidRPr="007F2DBA" w14:paraId="5DD443F3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D4E" w14:textId="77777777" w:rsidR="00D05A6E" w:rsidRPr="007F2DBA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BAF" w14:textId="77777777" w:rsidR="002F0289" w:rsidRPr="00693BEB" w:rsidRDefault="002F0289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F0289">
              <w:rPr>
                <w:rFonts w:cs="Arial"/>
                <w:b/>
                <w:color w:val="339966"/>
                <w:sz w:val="20"/>
              </w:rPr>
              <w:t>Ensure that exterior lighting and building design do not create unwanted and unnecessary light pollution.</w:t>
            </w:r>
          </w:p>
        </w:tc>
      </w:tr>
      <w:tr w:rsidR="004D2363" w:rsidRPr="007F2DBA" w14:paraId="748B308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3FB724" w14:textId="77777777" w:rsidR="004D2363" w:rsidRDefault="004D2363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E61AF34" w14:textId="77777777" w:rsidR="004D2363" w:rsidRPr="00E237B3" w:rsidRDefault="004D2363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23113AF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F06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A859" w14:textId="77777777" w:rsidR="00901218" w:rsidRPr="00901218" w:rsidRDefault="00901218" w:rsidP="0090121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>(a) Control of obtrusive artificial light</w:t>
            </w:r>
          </w:p>
          <w:p w14:paraId="56F81687" w14:textId="77777777" w:rsidR="00901218" w:rsidRPr="00901218" w:rsidRDefault="00901218" w:rsidP="0090121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>1 credit for demonstrating that obtrusive light from exterior lighting meets the specified performance for the environmental zone in which the building development is located.</w:t>
            </w:r>
          </w:p>
          <w:p w14:paraId="06851BBB" w14:textId="77777777" w:rsidR="00901218" w:rsidRPr="00901218" w:rsidRDefault="00901218" w:rsidP="0090121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B8578E6" w14:textId="77777777" w:rsidR="00901218" w:rsidRPr="00901218" w:rsidRDefault="00901218" w:rsidP="0090121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>(b) Control of external light reflection from building</w:t>
            </w:r>
          </w:p>
          <w:p w14:paraId="0A7BF097" w14:textId="77777777" w:rsidR="00EA7722" w:rsidRDefault="00901218" w:rsidP="0090121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>1 credit for demonstrating that sunlight reflection from external surfaces of the building development is controlled by using materials with proper external light reflectance.</w:t>
            </w:r>
          </w:p>
          <w:p w14:paraId="4FC98CF3" w14:textId="77777777" w:rsidR="00901218" w:rsidRPr="007F2DBA" w:rsidRDefault="00901218" w:rsidP="0090121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F78618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FCCC60A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D6409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14:paraId="549936EA" w14:textId="77777777" w:rsidTr="007544EF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26A3C" w14:textId="77777777"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06065F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52BE" w14:textId="77777777" w:rsidR="000F17EE" w:rsidRPr="007F2DBA" w:rsidRDefault="00901218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1FCA" w14:textId="77777777"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9F05A6" w:rsidRPr="007F2DBA" w14:paraId="00969985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812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52ABD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C8C2AF4" w14:textId="77777777" w:rsidR="00EA7722" w:rsidRPr="0091554C" w:rsidRDefault="00EA7722">
      <w:pPr>
        <w:rPr>
          <w:sz w:val="20"/>
          <w:szCs w:val="20"/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425"/>
        <w:gridCol w:w="2878"/>
        <w:gridCol w:w="383"/>
        <w:gridCol w:w="2921"/>
        <w:gridCol w:w="481"/>
        <w:gridCol w:w="2823"/>
      </w:tblGrid>
      <w:tr w:rsidR="001F78E8" w:rsidRPr="007F2DBA" w14:paraId="1D5F220A" w14:textId="77777777" w:rsidTr="00F26EA2">
        <w:tc>
          <w:tcPr>
            <w:tcW w:w="10728" w:type="dxa"/>
            <w:gridSpan w:val="8"/>
            <w:tcBorders>
              <w:bottom w:val="single" w:sz="4" w:space="0" w:color="auto"/>
            </w:tcBorders>
          </w:tcPr>
          <w:p w14:paraId="1858AFDB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901218" w:rsidRPr="00901218" w14:paraId="67868EE1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34674923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A9A1AD" w14:textId="77777777" w:rsidR="00477503" w:rsidRPr="00490513" w:rsidRDefault="0049051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0282" w:type="dxa"/>
            <w:gridSpan w:val="7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37AC4958" w14:textId="77777777" w:rsidR="00477503" w:rsidRPr="00490513" w:rsidRDefault="000D02B7" w:rsidP="00F26EA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SS</w:t>
            </w:r>
            <w:r w:rsidR="00477503" w:rsidRPr="00490513"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901218" w:rsidRPr="00490513">
              <w:rPr>
                <w:rFonts w:cs="Arial"/>
                <w:color w:val="auto"/>
                <w:sz w:val="20"/>
                <w:lang w:eastAsia="zh-HK"/>
              </w:rPr>
              <w:t>6</w:t>
            </w:r>
            <w:r w:rsidR="00477503" w:rsidRPr="00490513">
              <w:rPr>
                <w:rFonts w:cs="Arial" w:hint="eastAsia"/>
                <w:color w:val="auto"/>
                <w:sz w:val="20"/>
                <w:lang w:eastAsia="zh-HK"/>
              </w:rPr>
              <w:t>a</w:t>
            </w:r>
            <w:r w:rsidR="00477503" w:rsidRPr="00490513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="00901218" w:rsidRPr="00490513">
              <w:rPr>
                <w:rFonts w:cs="Arial"/>
                <w:color w:val="auto"/>
                <w:sz w:val="20"/>
                <w:lang w:eastAsia="zh-HK"/>
              </w:rPr>
              <w:t xml:space="preserve">Control of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O</w:t>
            </w:r>
            <w:r w:rsidR="00901218" w:rsidRPr="00490513">
              <w:rPr>
                <w:rFonts w:cs="Arial"/>
                <w:color w:val="auto"/>
                <w:sz w:val="20"/>
                <w:lang w:eastAsia="zh-HK"/>
              </w:rPr>
              <w:t xml:space="preserve">btrusive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A</w:t>
            </w:r>
            <w:r w:rsidR="00901218" w:rsidRPr="00490513">
              <w:rPr>
                <w:rFonts w:cs="Arial"/>
                <w:color w:val="auto"/>
                <w:sz w:val="20"/>
                <w:lang w:eastAsia="zh-HK"/>
              </w:rPr>
              <w:t xml:space="preserve">rtificial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L</w:t>
            </w:r>
            <w:r w:rsidR="00901218" w:rsidRPr="00490513">
              <w:rPr>
                <w:rFonts w:cs="Arial"/>
                <w:color w:val="auto"/>
                <w:sz w:val="20"/>
                <w:lang w:eastAsia="zh-HK"/>
              </w:rPr>
              <w:t>ight</w:t>
            </w:r>
          </w:p>
        </w:tc>
      </w:tr>
      <w:tr w:rsidR="00901218" w:rsidRPr="00901218" w14:paraId="78A50622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0244CBE" w14:textId="77777777" w:rsidR="00477503" w:rsidRPr="00490513" w:rsidRDefault="00477503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4197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BA0EA4A" w14:textId="77777777" w:rsidR="00477503" w:rsidRPr="00490513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67490DD8" w14:textId="77777777" w:rsidR="00477503" w:rsidRPr="00490513" w:rsidRDefault="00901218" w:rsidP="00C72422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/>
                <w:color w:val="auto"/>
                <w:sz w:val="20"/>
                <w:lang w:eastAsia="zh-HK"/>
              </w:rPr>
              <w:t>Compliance in all relevant recommendations in the HKSAR Government's Guidelines on Industry Best Practices for External Lighting</w:t>
            </w:r>
          </w:p>
        </w:tc>
      </w:tr>
      <w:tr w:rsidR="00901218" w:rsidRPr="00901218" w14:paraId="6820D9A5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E9516A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714148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E55482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3AE7C296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/>
                <w:color w:val="auto"/>
                <w:sz w:val="20"/>
                <w:lang w:eastAsia="zh-HK"/>
              </w:rPr>
              <w:t xml:space="preserve">All </w:t>
            </w: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o</w:t>
            </w:r>
            <w:r w:rsidRPr="00490513">
              <w:rPr>
                <w:rFonts w:cs="Arial"/>
                <w:color w:val="auto"/>
                <w:sz w:val="20"/>
                <w:lang w:eastAsia="zh-HK"/>
              </w:rPr>
              <w:t>btrusive light control requirements are will be*/ complied with using:</w:t>
            </w:r>
          </w:p>
        </w:tc>
      </w:tr>
      <w:tr w:rsidR="00901218" w:rsidRPr="00901218" w14:paraId="00BC221E" w14:textId="77777777" w:rsidTr="00A32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4F4A7106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5DEC419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808818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E15F9E0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7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C1FFDE3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Calculation Method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953832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25BBC83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2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45BDFA1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BUG Method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6146806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39F0EDD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23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0809F301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Hybrid Method</w:t>
            </w:r>
          </w:p>
        </w:tc>
      </w:tr>
      <w:tr w:rsidR="00A531D8" w:rsidRPr="000F17EE" w14:paraId="30C836B6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46956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758794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7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53DF18D3" w14:textId="77777777" w:rsidR="00A531D8" w:rsidRPr="00BB50C8" w:rsidRDefault="000D02B7" w:rsidP="00F26EA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SS</w:t>
            </w:r>
            <w:r w:rsidR="00A531D8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="00901218">
              <w:rPr>
                <w:rFonts w:cs="Arial"/>
                <w:color w:val="000000" w:themeColor="text1"/>
                <w:sz w:val="20"/>
                <w:lang w:eastAsia="zh-HK"/>
              </w:rPr>
              <w:t>6</w:t>
            </w:r>
            <w:r w:rsidR="00A531D8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901218" w:rsidRPr="00901218">
              <w:rPr>
                <w:rFonts w:cs="Arial"/>
                <w:color w:val="000000" w:themeColor="text1"/>
                <w:sz w:val="20"/>
                <w:lang w:eastAsia="zh-HK"/>
              </w:rPr>
              <w:t xml:space="preserve">Control of </w:t>
            </w:r>
            <w:r w:rsidR="00F26EA2">
              <w:rPr>
                <w:rFonts w:cs="Arial" w:hint="eastAsia"/>
                <w:color w:val="000000" w:themeColor="text1"/>
                <w:sz w:val="20"/>
                <w:lang w:eastAsia="zh-HK"/>
              </w:rPr>
              <w:t>E</w:t>
            </w:r>
            <w:r w:rsidR="00901218" w:rsidRPr="00901218">
              <w:rPr>
                <w:rFonts w:cs="Arial"/>
                <w:color w:val="000000" w:themeColor="text1"/>
                <w:sz w:val="20"/>
                <w:lang w:eastAsia="zh-HK"/>
              </w:rPr>
              <w:t xml:space="preserve">xternal </w:t>
            </w:r>
            <w:r w:rsidR="00F26EA2">
              <w:rPr>
                <w:rFonts w:cs="Arial" w:hint="eastAsia"/>
                <w:color w:val="000000" w:themeColor="text1"/>
                <w:sz w:val="20"/>
                <w:lang w:eastAsia="zh-HK"/>
              </w:rPr>
              <w:t>L</w:t>
            </w:r>
            <w:r w:rsidR="00901218" w:rsidRPr="00901218">
              <w:rPr>
                <w:rFonts w:cs="Arial"/>
                <w:color w:val="000000" w:themeColor="text1"/>
                <w:sz w:val="20"/>
                <w:lang w:eastAsia="zh-HK"/>
              </w:rPr>
              <w:t xml:space="preserve">ight </w:t>
            </w:r>
            <w:r w:rsidR="00F26EA2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901218" w:rsidRPr="00901218">
              <w:rPr>
                <w:rFonts w:cs="Arial"/>
                <w:color w:val="000000" w:themeColor="text1"/>
                <w:sz w:val="20"/>
                <w:lang w:eastAsia="zh-HK"/>
              </w:rPr>
              <w:t xml:space="preserve">eflection from </w:t>
            </w:r>
            <w:r w:rsidR="00F26EA2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901218" w:rsidRPr="00901218">
              <w:rPr>
                <w:rFonts w:cs="Arial"/>
                <w:color w:val="000000" w:themeColor="text1"/>
                <w:sz w:val="20"/>
                <w:lang w:eastAsia="zh-HK"/>
              </w:rPr>
              <w:t>uilding</w:t>
            </w:r>
          </w:p>
        </w:tc>
      </w:tr>
      <w:tr w:rsidR="00A531D8" w:rsidRPr="000F17EE" w14:paraId="442C6B31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E7B8B7" w14:textId="77777777" w:rsidR="00A531D8" w:rsidRPr="00477503" w:rsidRDefault="00A531D8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7809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A5FABA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21909EE5" w14:textId="77777777" w:rsidR="00A531D8" w:rsidRDefault="008E3CF2" w:rsidP="00504C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All glass </w:t>
            </w:r>
            <w:r w:rsidR="008C1B63">
              <w:rPr>
                <w:rFonts w:cs="Arial"/>
                <w:color w:val="000000" w:themeColor="text1"/>
                <w:sz w:val="20"/>
                <w:lang w:eastAsia="zh-HK"/>
              </w:rPr>
              <w:t>on building facades and roof are</w:t>
            </w:r>
            <w:r w:rsidR="002E7210">
              <w:rPr>
                <w:rFonts w:cs="Arial"/>
                <w:color w:val="000000" w:themeColor="text1"/>
                <w:sz w:val="20"/>
                <w:lang w:eastAsia="zh-HK"/>
              </w:rPr>
              <w:t xml:space="preserve"> of total</w:t>
            </w:r>
            <w:r w:rsidR="008C1B63">
              <w:rPr>
                <w:rFonts w:cs="Arial"/>
                <w:color w:val="000000" w:themeColor="text1"/>
                <w:sz w:val="20"/>
                <w:lang w:eastAsia="zh-HK"/>
              </w:rPr>
              <w:t xml:space="preserve"> external light reflectance </w:t>
            </w:r>
            <w:r w:rsidR="008C1B63">
              <w:rPr>
                <w:rFonts w:ascii="Calibri" w:hAnsi="Calibri" w:cs="Arial"/>
                <w:color w:val="000000" w:themeColor="text1"/>
                <w:sz w:val="20"/>
                <w:lang w:eastAsia="zh-HK"/>
              </w:rPr>
              <w:t>≤</w:t>
            </w:r>
            <w:r w:rsidR="008C1B63">
              <w:rPr>
                <w:rFonts w:cs="Arial"/>
                <w:color w:val="000000" w:themeColor="text1"/>
                <w:sz w:val="20"/>
                <w:lang w:eastAsia="zh-HK"/>
              </w:rPr>
              <w:t xml:space="preserve"> 20%</w:t>
            </w:r>
          </w:p>
        </w:tc>
      </w:tr>
      <w:tr w:rsidR="00342BFE" w:rsidRPr="000F17EE" w14:paraId="08C814E4" w14:textId="77777777" w:rsidTr="00A32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1912E2" w14:textId="77777777" w:rsidR="00342BFE" w:rsidRPr="00477503" w:rsidRDefault="00342BFE" w:rsidP="002914C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57774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7F6715F" w14:textId="77777777" w:rsidR="00342BFE" w:rsidRPr="00B65A90" w:rsidRDefault="00342BFE" w:rsidP="002914C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681A5C" w14:textId="77777777" w:rsidR="00342BFE" w:rsidRDefault="008C1B63" w:rsidP="002914C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of materials (other than glass) on building facades and roof are of specular external light reflectance </w:t>
            </w:r>
            <w:r>
              <w:rPr>
                <w:rFonts w:ascii="Calibri" w:hAnsi="Calibri" w:cs="Arial"/>
                <w:color w:val="000000" w:themeColor="text1"/>
                <w:sz w:val="20"/>
                <w:lang w:eastAsia="zh-HK"/>
              </w:rPr>
              <w:t>≤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10%</w:t>
            </w:r>
          </w:p>
        </w:tc>
      </w:tr>
    </w:tbl>
    <w:p w14:paraId="7ED61DA8" w14:textId="77777777" w:rsidR="000B0C24" w:rsidRDefault="000B0C24" w:rsidP="000B0C24">
      <w:pPr>
        <w:rPr>
          <w:rFonts w:ascii="Arial" w:hAnsi="Arial" w:cs="Arial"/>
          <w:sz w:val="20"/>
          <w:szCs w:val="20"/>
          <w:lang w:val="en-GB" w:eastAsia="zh-HK"/>
        </w:rPr>
      </w:pPr>
    </w:p>
    <w:p w14:paraId="773CA406" w14:textId="77777777" w:rsidR="00573127" w:rsidRDefault="0057312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6C6D6CE4" w14:textId="77777777" w:rsidR="000B0C24" w:rsidRDefault="000B0C24" w:rsidP="000B0C24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3CF76AA1" w14:textId="77777777" w:rsidR="00490513" w:rsidRPr="00490513" w:rsidRDefault="00490513" w:rsidP="000B0C24">
      <w:pPr>
        <w:rPr>
          <w:rFonts w:ascii="Arial" w:hAnsi="Arial" w:cs="Arial"/>
          <w:b/>
          <w:sz w:val="20"/>
          <w:szCs w:val="20"/>
          <w:lang w:val="en-GB"/>
        </w:rPr>
      </w:pPr>
      <w:r w:rsidRPr="00490513">
        <w:rPr>
          <w:rFonts w:ascii="Arial" w:hAnsi="Arial" w:cs="Arial"/>
          <w:b/>
          <w:sz w:val="20"/>
          <w:szCs w:val="20"/>
          <w:lang w:val="en-GB"/>
        </w:rPr>
        <w:t xml:space="preserve">(a) </w:t>
      </w:r>
      <w:r w:rsidRPr="008C1B63">
        <w:rPr>
          <w:rFonts w:ascii="Arial" w:hAnsi="Arial" w:cs="Arial"/>
          <w:b/>
          <w:sz w:val="20"/>
          <w:szCs w:val="20"/>
          <w:lang w:val="en-GB"/>
        </w:rPr>
        <w:t xml:space="preserve">Control of </w:t>
      </w:r>
      <w:r>
        <w:rPr>
          <w:rFonts w:ascii="Arial" w:hAnsi="Arial" w:cs="Arial" w:hint="eastAsia"/>
          <w:b/>
          <w:sz w:val="20"/>
          <w:szCs w:val="20"/>
          <w:lang w:val="en-GB"/>
        </w:rPr>
        <w:t>O</w:t>
      </w:r>
      <w:r w:rsidRPr="008C1B63">
        <w:rPr>
          <w:rFonts w:ascii="Arial" w:hAnsi="Arial" w:cs="Arial"/>
          <w:b/>
          <w:sz w:val="20"/>
          <w:szCs w:val="20"/>
          <w:lang w:val="en-GB"/>
        </w:rPr>
        <w:t xml:space="preserve">btrusive </w:t>
      </w:r>
      <w:r>
        <w:rPr>
          <w:rFonts w:ascii="Arial" w:hAnsi="Arial" w:cs="Arial" w:hint="eastAsia"/>
          <w:b/>
          <w:sz w:val="20"/>
          <w:szCs w:val="20"/>
          <w:lang w:val="en-GB"/>
        </w:rPr>
        <w:t>A</w:t>
      </w:r>
      <w:r w:rsidRPr="008C1B63">
        <w:rPr>
          <w:rFonts w:ascii="Arial" w:hAnsi="Arial" w:cs="Arial"/>
          <w:b/>
          <w:sz w:val="20"/>
          <w:szCs w:val="20"/>
          <w:lang w:val="en-GB"/>
        </w:rPr>
        <w:t xml:space="preserve">rtificial </w:t>
      </w:r>
      <w:r>
        <w:rPr>
          <w:rFonts w:ascii="Arial" w:hAnsi="Arial" w:cs="Arial" w:hint="eastAsia"/>
          <w:b/>
          <w:sz w:val="20"/>
          <w:szCs w:val="20"/>
          <w:lang w:val="en-GB"/>
        </w:rPr>
        <w:t>L</w:t>
      </w:r>
      <w:r w:rsidRPr="008C1B63">
        <w:rPr>
          <w:rFonts w:ascii="Arial" w:hAnsi="Arial" w:cs="Arial"/>
          <w:b/>
          <w:sz w:val="20"/>
          <w:szCs w:val="20"/>
          <w:lang w:val="en-GB"/>
        </w:rPr>
        <w:t>ight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815"/>
        <w:gridCol w:w="1656"/>
        <w:gridCol w:w="1656"/>
      </w:tblGrid>
      <w:tr w:rsidR="00490513" w:rsidRPr="00C8711A" w14:paraId="03DA6E13" w14:textId="77777777" w:rsidTr="00490513">
        <w:tc>
          <w:tcPr>
            <w:tcW w:w="3466" w:type="pct"/>
            <w:gridSpan w:val="2"/>
            <w:shd w:val="clear" w:color="auto" w:fill="auto"/>
          </w:tcPr>
          <w:p w14:paraId="0F5414C8" w14:textId="32E9BD16" w:rsidR="00490513" w:rsidRPr="00490513" w:rsidRDefault="00490513" w:rsidP="00445565">
            <w:pPr>
              <w:pStyle w:val="Paragraph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Supporting Documents</w:t>
            </w:r>
          </w:p>
        </w:tc>
        <w:tc>
          <w:tcPr>
            <w:tcW w:w="767" w:type="pct"/>
            <w:shd w:val="clear" w:color="auto" w:fill="auto"/>
          </w:tcPr>
          <w:p w14:paraId="27ADF288" w14:textId="77777777" w:rsidR="00490513" w:rsidRPr="00490513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767" w:type="pct"/>
            <w:shd w:val="clear" w:color="auto" w:fill="auto"/>
          </w:tcPr>
          <w:p w14:paraId="573E15E2" w14:textId="77777777" w:rsidR="00490513" w:rsidRPr="00490513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FA</w:t>
            </w:r>
          </w:p>
        </w:tc>
      </w:tr>
      <w:tr w:rsidR="008029B2" w:rsidRPr="00C8711A" w14:paraId="1B8B65A1" w14:textId="77777777" w:rsidTr="002E7343">
        <w:tc>
          <w:tcPr>
            <w:tcW w:w="773" w:type="pct"/>
          </w:tcPr>
          <w:p w14:paraId="6DBD82C0" w14:textId="77777777" w:rsidR="008029B2" w:rsidRPr="00490513" w:rsidRDefault="008029B2" w:rsidP="002E734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693" w:type="pct"/>
            <w:shd w:val="clear" w:color="auto" w:fill="auto"/>
          </w:tcPr>
          <w:p w14:paraId="1A4DF444" w14:textId="77777777" w:rsidR="008029B2" w:rsidRPr="00490513" w:rsidRDefault="008029B2" w:rsidP="002E734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BEAM Plus NB submission template for SS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5404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BA09990" w14:textId="77777777" w:rsidR="008029B2" w:rsidRDefault="008029B2" w:rsidP="002E734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75861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B300062" w14:textId="77777777" w:rsidR="008029B2" w:rsidRDefault="008029B2" w:rsidP="002E734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43564157" w14:textId="77777777" w:rsidTr="00490513">
        <w:tc>
          <w:tcPr>
            <w:tcW w:w="773" w:type="pct"/>
          </w:tcPr>
          <w:p w14:paraId="4DC6838A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SS_06a_01</w:t>
            </w:r>
          </w:p>
        </w:tc>
        <w:tc>
          <w:tcPr>
            <w:tcW w:w="2693" w:type="pct"/>
            <w:shd w:val="clear" w:color="auto" w:fill="auto"/>
          </w:tcPr>
          <w:p w14:paraId="53B12BDC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Scaled map showing immediate neighbourhood of the site for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6209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4EEC71E2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30515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5FD9D892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4C8CBC3F" w14:textId="77777777" w:rsidTr="00490513">
        <w:tc>
          <w:tcPr>
            <w:tcW w:w="773" w:type="pct"/>
          </w:tcPr>
          <w:p w14:paraId="5F157A73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SS_06a_02</w:t>
            </w:r>
          </w:p>
        </w:tc>
        <w:tc>
          <w:tcPr>
            <w:tcW w:w="2693" w:type="pct"/>
            <w:shd w:val="clear" w:color="auto" w:fill="auto"/>
          </w:tcPr>
          <w:p w14:paraId="5607716E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</w:rPr>
            </w:pPr>
            <w:r w:rsidRPr="00490513">
              <w:rPr>
                <w:sz w:val="18"/>
                <w:szCs w:val="18"/>
              </w:rPr>
              <w:t>External lighting layout plans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215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76977920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74607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2C0EBD9B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6797D64E" w14:textId="77777777" w:rsidTr="00490513">
        <w:tc>
          <w:tcPr>
            <w:tcW w:w="773" w:type="pct"/>
          </w:tcPr>
          <w:p w14:paraId="4E1EAE07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SS_06a_03</w:t>
            </w:r>
          </w:p>
        </w:tc>
        <w:tc>
          <w:tcPr>
            <w:tcW w:w="2693" w:type="pct"/>
            <w:shd w:val="clear" w:color="auto" w:fill="auto"/>
          </w:tcPr>
          <w:p w14:paraId="0A072707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Schedule of exterior lighting fixtures and lighting catalogues on performance data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8403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4F70DAE9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17678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78AEC4B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0412CC0A" w14:textId="77777777" w:rsidTr="00490513">
        <w:tc>
          <w:tcPr>
            <w:tcW w:w="773" w:type="pct"/>
            <w:vMerge w:val="restart"/>
          </w:tcPr>
          <w:p w14:paraId="47055F1A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SS_06a_04</w:t>
            </w:r>
          </w:p>
        </w:tc>
        <w:tc>
          <w:tcPr>
            <w:tcW w:w="2693" w:type="pct"/>
            <w:shd w:val="clear" w:color="auto" w:fill="auto"/>
          </w:tcPr>
          <w:p w14:paraId="341E5072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</w:rPr>
            </w:pPr>
            <w:r w:rsidRPr="00490513">
              <w:rPr>
                <w:sz w:val="18"/>
                <w:szCs w:val="18"/>
              </w:rPr>
              <w:t>Light pollution calculation report</w:t>
            </w:r>
          </w:p>
          <w:p w14:paraId="0A0103C1" w14:textId="77777777" w:rsidR="00490513" w:rsidRPr="00490513" w:rsidRDefault="00490513" w:rsidP="00490513">
            <w:pPr>
              <w:pStyle w:val="Paragraph"/>
              <w:spacing w:line="276" w:lineRule="auto"/>
              <w:rPr>
                <w:b/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b/>
                <w:color w:val="auto"/>
                <w:sz w:val="18"/>
                <w:szCs w:val="18"/>
                <w:lang w:eastAsia="zh-HK"/>
              </w:rPr>
              <w:t>[and/ 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5302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63F9AA86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03907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7C0FC558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6269002C" w14:textId="77777777" w:rsidTr="00490513">
        <w:tc>
          <w:tcPr>
            <w:tcW w:w="773" w:type="pct"/>
            <w:vMerge/>
          </w:tcPr>
          <w:p w14:paraId="602A53E7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2693" w:type="pct"/>
            <w:shd w:val="clear" w:color="auto" w:fill="auto"/>
          </w:tcPr>
          <w:p w14:paraId="52E1AE91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color w:val="auto"/>
                <w:sz w:val="18"/>
                <w:szCs w:val="18"/>
                <w:lang w:eastAsia="zh-HK"/>
              </w:rPr>
              <w:t>BUG method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3439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6F2CEDD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00405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BF6B420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C8711A" w14:paraId="1E2D1DAB" w14:textId="77777777" w:rsidTr="00490513">
        <w:tc>
          <w:tcPr>
            <w:tcW w:w="773" w:type="pct"/>
          </w:tcPr>
          <w:p w14:paraId="71387BF0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SS_06a_05</w:t>
            </w:r>
          </w:p>
        </w:tc>
        <w:tc>
          <w:tcPr>
            <w:tcW w:w="2693" w:type="pct"/>
            <w:shd w:val="clear" w:color="auto" w:fill="auto"/>
          </w:tcPr>
          <w:p w14:paraId="1EF78BDE" w14:textId="77777777" w:rsidR="00490513" w:rsidRPr="00490513" w:rsidRDefault="00490513" w:rsidP="00490513">
            <w:pPr>
              <w:pStyle w:val="Paragraph"/>
              <w:spacing w:line="276" w:lineRule="auto"/>
              <w:rPr>
                <w:color w:val="auto"/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Report on compliance of Guidelines on Industry Best Practices for External Lighting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314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9BD89DC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64292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75E77F8" w14:textId="77777777" w:rsidR="00490513" w:rsidRDefault="00490513" w:rsidP="00490513">
                <w:pPr>
                  <w:jc w:val="center"/>
                </w:pPr>
                <w:r w:rsidRPr="0018015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3D7E1EB" w14:textId="77777777" w:rsidR="00490513" w:rsidRPr="00490513" w:rsidRDefault="00490513" w:rsidP="000B0C24"/>
    <w:p w14:paraId="4C02C212" w14:textId="77777777" w:rsidR="00490513" w:rsidRDefault="00490513" w:rsidP="00490513">
      <w:pPr>
        <w:rPr>
          <w:rFonts w:ascii="Arial" w:hAnsi="Arial" w:cs="Arial"/>
          <w:b/>
          <w:sz w:val="20"/>
          <w:szCs w:val="20"/>
          <w:lang w:val="en-GB"/>
        </w:rPr>
      </w:pPr>
      <w:r w:rsidRPr="00490513">
        <w:rPr>
          <w:rFonts w:ascii="Arial" w:hAnsi="Arial" w:cs="Arial"/>
          <w:b/>
          <w:sz w:val="20"/>
          <w:szCs w:val="20"/>
          <w:lang w:val="en-GB"/>
        </w:rPr>
        <w:t>(</w:t>
      </w:r>
      <w:r>
        <w:rPr>
          <w:rFonts w:ascii="Arial" w:hAnsi="Arial" w:cs="Arial"/>
          <w:b/>
          <w:sz w:val="20"/>
          <w:szCs w:val="20"/>
          <w:lang w:val="en-GB"/>
        </w:rPr>
        <w:t>b</w:t>
      </w:r>
      <w:r w:rsidRPr="00490513">
        <w:rPr>
          <w:rFonts w:ascii="Arial" w:hAnsi="Arial" w:cs="Arial"/>
          <w:b/>
          <w:sz w:val="20"/>
          <w:szCs w:val="20"/>
          <w:lang w:val="en-GB"/>
        </w:rPr>
        <w:t>) Control of external light reflection from building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5571"/>
        <w:gridCol w:w="1559"/>
        <w:gridCol w:w="1758"/>
      </w:tblGrid>
      <w:tr w:rsidR="00490513" w:rsidRPr="00490513" w14:paraId="59622E3A" w14:textId="77777777" w:rsidTr="00490513">
        <w:tc>
          <w:tcPr>
            <w:tcW w:w="3464" w:type="pct"/>
            <w:gridSpan w:val="2"/>
            <w:shd w:val="clear" w:color="auto" w:fill="auto"/>
          </w:tcPr>
          <w:p w14:paraId="360150FC" w14:textId="61C79C5C" w:rsidR="00490513" w:rsidRPr="00490513" w:rsidRDefault="00490513" w:rsidP="00445565">
            <w:pPr>
              <w:pStyle w:val="Paragraph"/>
              <w:spacing w:line="276" w:lineRule="auto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722" w:type="pct"/>
            <w:shd w:val="clear" w:color="auto" w:fill="auto"/>
          </w:tcPr>
          <w:p w14:paraId="6B8CB1CE" w14:textId="77777777" w:rsidR="00490513" w:rsidRPr="00490513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PA</w:t>
            </w:r>
          </w:p>
        </w:tc>
        <w:tc>
          <w:tcPr>
            <w:tcW w:w="814" w:type="pct"/>
            <w:shd w:val="clear" w:color="auto" w:fill="auto"/>
          </w:tcPr>
          <w:p w14:paraId="0F8E1902" w14:textId="77777777" w:rsidR="00490513" w:rsidRPr="00490513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490513">
              <w:rPr>
                <w:b/>
                <w:color w:val="auto"/>
                <w:sz w:val="18"/>
                <w:szCs w:val="18"/>
              </w:rPr>
              <w:t>FA</w:t>
            </w:r>
          </w:p>
        </w:tc>
      </w:tr>
      <w:tr w:rsidR="008029B2" w:rsidRPr="00490513" w14:paraId="377F10F9" w14:textId="77777777" w:rsidTr="002E7343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25F" w14:textId="77777777" w:rsidR="008029B2" w:rsidRPr="00490513" w:rsidRDefault="008029B2" w:rsidP="002E734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SS_06b_0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BE2F" w14:textId="77777777" w:rsidR="008029B2" w:rsidRPr="00490513" w:rsidRDefault="008029B2" w:rsidP="008029B2">
            <w:pPr>
              <w:widowControl/>
              <w:jc w:val="both"/>
              <w:rPr>
                <w:sz w:val="18"/>
                <w:szCs w:val="18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0588208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14E956" w14:textId="77777777" w:rsidR="008029B2" w:rsidRPr="0012259A" w:rsidRDefault="008029B2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820715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488765" w14:textId="77777777" w:rsidR="008029B2" w:rsidRPr="0012259A" w:rsidRDefault="008029B2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490513" w14:paraId="5042BC1F" w14:textId="77777777" w:rsidTr="00490513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DC9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SS_06b_01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FCE1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Schedules or drawings on materials used on the external surfaces of the building development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1536370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321ACE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204692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3B2D39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490513" w14:paraId="2FE94865" w14:textId="77777777" w:rsidTr="008029B2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D7FD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SS_06b_02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DFE0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Some similar reference material catalogues/test reports showing their specular reflectance values to demonstrate the design intent for the proposed types and finishes of the surface materials; schedule of external materials and proposed finishes treatments, and tender specifications on the specular reflectance requirements of the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20071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4A5B7C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A465FD" w14:textId="77777777" w:rsidR="00490513" w:rsidRDefault="00490513" w:rsidP="004905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90513" w:rsidRPr="00490513" w14:paraId="583F5224" w14:textId="77777777" w:rsidTr="00490513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7FC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lastRenderedPageBreak/>
              <w:t>SS_06b_03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85A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Calculations for surface areas using different materials (other than glass) to demonstrate compliance in design stage and when the building is completed respectively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9583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B90B50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14252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F3D500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490513" w14:paraId="087899F4" w14:textId="77777777" w:rsidTr="008029B2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38F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SS_06b_04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1EAD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Photos of building facade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4BC8DD" w14:textId="77777777" w:rsidR="00490513" w:rsidRPr="0012259A" w:rsidRDefault="00490513" w:rsidP="004905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55380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657CFC" w14:textId="77777777" w:rsidR="00490513" w:rsidRPr="0012259A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90513" w:rsidRPr="00490513" w14:paraId="5375A2EE" w14:textId="77777777" w:rsidTr="008029B2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E748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>SS_06b_05</w:t>
            </w:r>
          </w:p>
        </w:tc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6D21" w14:textId="77777777" w:rsidR="00490513" w:rsidRPr="00490513" w:rsidRDefault="00490513" w:rsidP="00490513">
            <w:pPr>
              <w:pStyle w:val="Paragraph"/>
              <w:spacing w:line="276" w:lineRule="auto"/>
              <w:rPr>
                <w:sz w:val="18"/>
                <w:szCs w:val="18"/>
                <w:lang w:eastAsia="zh-HK"/>
              </w:rPr>
            </w:pPr>
            <w:r w:rsidRPr="00490513">
              <w:rPr>
                <w:sz w:val="18"/>
                <w:szCs w:val="18"/>
              </w:rPr>
              <w:t xml:space="preserve">Catalogues or test reports confirming the relevant external light </w:t>
            </w:r>
            <w:proofErr w:type="spellStart"/>
            <w:r w:rsidRPr="00490513">
              <w:rPr>
                <w:sz w:val="18"/>
                <w:szCs w:val="18"/>
              </w:rPr>
              <w:t>reflectances</w:t>
            </w:r>
            <w:proofErr w:type="spellEnd"/>
            <w:r w:rsidRPr="00490513">
              <w:rPr>
                <w:sz w:val="18"/>
                <w:szCs w:val="18"/>
              </w:rPr>
              <w:t xml:space="preserve"> of materials used on the external surfaces of the building development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0E58C3" w14:textId="77777777" w:rsidR="00490513" w:rsidRPr="0012259A" w:rsidRDefault="00490513" w:rsidP="004905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00100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701F82" w14:textId="77777777" w:rsidR="00490513" w:rsidRPr="00B65A90" w:rsidRDefault="00490513" w:rsidP="0049051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F86318" w14:textId="77777777" w:rsidR="00490513" w:rsidRDefault="00490513">
      <w:pPr>
        <w:rPr>
          <w:lang w:eastAsia="zh-HK"/>
        </w:rPr>
      </w:pPr>
      <w:bookmarkStart w:id="1" w:name="QuickMark"/>
      <w:bookmarkEnd w:id="1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5682E955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6DFE795D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2B62FE0D" w14:textId="77777777" w:rsidTr="00673340">
        <w:tc>
          <w:tcPr>
            <w:tcW w:w="10728" w:type="dxa"/>
          </w:tcPr>
          <w:p w14:paraId="773E4827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62431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6E65546F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0FB8F232" w14:textId="77777777" w:rsidR="00342BFE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3027DA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75BF2B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33C0D2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8F6DA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A2FCBC" w14:textId="77777777" w:rsidR="00342BFE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C69595" w14:textId="77777777" w:rsidR="00342BFE" w:rsidRPr="007F2DBA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0652853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03C8D7B1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4B07451E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CF5CA" w14:textId="77777777" w:rsidR="00CC6E7A" w:rsidRDefault="00CC6E7A">
      <w:r>
        <w:separator/>
      </w:r>
    </w:p>
  </w:endnote>
  <w:endnote w:type="continuationSeparator" w:id="0">
    <w:p w14:paraId="3F675DCD" w14:textId="77777777" w:rsidR="00CC6E7A" w:rsidRDefault="00CC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95B12" w14:textId="4F386ED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19548B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0513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0513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62FE" w14:textId="77777777" w:rsidR="00CC6E7A" w:rsidRDefault="00CC6E7A">
      <w:r>
        <w:separator/>
      </w:r>
    </w:p>
  </w:footnote>
  <w:footnote w:type="continuationSeparator" w:id="0">
    <w:p w14:paraId="0A44E11D" w14:textId="77777777" w:rsidR="00CC6E7A" w:rsidRDefault="00CC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A5BF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0036CE17" wp14:editId="518D002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8B485E0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D02B7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901218">
      <w:rPr>
        <w:rFonts w:ascii="Arial" w:hAnsi="Arial" w:cs="Arial"/>
        <w:b/>
        <w:sz w:val="28"/>
        <w:szCs w:val="28"/>
        <w:lang w:eastAsia="zh-HK"/>
      </w:rPr>
      <w:t>6</w:t>
    </w:r>
  </w:p>
  <w:p w14:paraId="5080B505" w14:textId="77777777" w:rsidR="003C0FC5" w:rsidRDefault="0090121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01218">
      <w:rPr>
        <w:rFonts w:ascii="Arial" w:hAnsi="Arial" w:cs="Arial"/>
        <w:b/>
        <w:sz w:val="28"/>
        <w:szCs w:val="28"/>
        <w:lang w:eastAsia="zh-HK"/>
      </w:rPr>
      <w:t>Light Pollution Control</w:t>
    </w:r>
  </w:p>
  <w:p w14:paraId="74AD6811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B7E398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5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  <w:num w:numId="13">
    <w:abstractNumId w:val="3"/>
  </w:num>
  <w:num w:numId="14">
    <w:abstractNumId w:val="2"/>
  </w:num>
  <w:num w:numId="15">
    <w:abstractNumId w:val="13"/>
  </w:num>
  <w:num w:numId="16">
    <w:abstractNumId w:val="5"/>
  </w:num>
  <w:num w:numId="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65F"/>
    <w:rsid w:val="00060E3E"/>
    <w:rsid w:val="00062431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0C24"/>
    <w:rsid w:val="000B17B1"/>
    <w:rsid w:val="000B3D25"/>
    <w:rsid w:val="000C087E"/>
    <w:rsid w:val="000C284F"/>
    <w:rsid w:val="000D02B7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548B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57E24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0289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90513"/>
    <w:rsid w:val="00491278"/>
    <w:rsid w:val="004A2176"/>
    <w:rsid w:val="004A7AF6"/>
    <w:rsid w:val="004C0F54"/>
    <w:rsid w:val="004C2C11"/>
    <w:rsid w:val="004C4AFE"/>
    <w:rsid w:val="004C710E"/>
    <w:rsid w:val="004D05E3"/>
    <w:rsid w:val="004D1B0E"/>
    <w:rsid w:val="004D2363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00D5"/>
    <w:rsid w:val="00545627"/>
    <w:rsid w:val="0055251B"/>
    <w:rsid w:val="0055498F"/>
    <w:rsid w:val="00556D39"/>
    <w:rsid w:val="00562D5C"/>
    <w:rsid w:val="00562F5E"/>
    <w:rsid w:val="00564425"/>
    <w:rsid w:val="00566AF8"/>
    <w:rsid w:val="00573127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651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18F0"/>
    <w:rsid w:val="008029B2"/>
    <w:rsid w:val="00807815"/>
    <w:rsid w:val="00807B3C"/>
    <w:rsid w:val="008119F5"/>
    <w:rsid w:val="00820373"/>
    <w:rsid w:val="00823405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1B63"/>
    <w:rsid w:val="008C311E"/>
    <w:rsid w:val="008C3700"/>
    <w:rsid w:val="008C68E5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554C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26852"/>
    <w:rsid w:val="00A30525"/>
    <w:rsid w:val="00A30D51"/>
    <w:rsid w:val="00A32BDF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64F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C6E7A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5A6E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722"/>
    <w:rsid w:val="00EA7E27"/>
    <w:rsid w:val="00EB3E13"/>
    <w:rsid w:val="00EB6FF5"/>
    <w:rsid w:val="00EC01B7"/>
    <w:rsid w:val="00EC55C9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C90"/>
    <w:rsid w:val="00F038E2"/>
    <w:rsid w:val="00F0537D"/>
    <w:rsid w:val="00F06C89"/>
    <w:rsid w:val="00F14032"/>
    <w:rsid w:val="00F1577B"/>
    <w:rsid w:val="00F2321C"/>
    <w:rsid w:val="00F2338D"/>
    <w:rsid w:val="00F233AB"/>
    <w:rsid w:val="00F26EA2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519427"/>
  <w15:docId w15:val="{66A374A1-B693-47F3-97CA-6F29EC53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1D847-83CA-4B59-B730-9B82C7AD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2017-06-18T02:12:00Z</cp:lastPrinted>
  <dcterms:created xsi:type="dcterms:W3CDTF">2019-09-13T03:03:00Z</dcterms:created>
  <dcterms:modified xsi:type="dcterms:W3CDTF">2019-09-13T03:03:00Z</dcterms:modified>
</cp:coreProperties>
</file>